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D524A0">
        <w:rPr>
          <w:b/>
          <w:bCs/>
          <w:sz w:val="22"/>
          <w:szCs w:val="22"/>
        </w:rPr>
        <w:t xml:space="preserve"> vozovky a </w:t>
      </w:r>
      <w:r w:rsidR="008F15F8">
        <w:rPr>
          <w:b/>
          <w:bCs/>
          <w:sz w:val="22"/>
          <w:szCs w:val="22"/>
        </w:rPr>
        <w:t xml:space="preserve">nátěr zábradlí </w:t>
      </w:r>
      <w:r w:rsidR="00D524A0">
        <w:rPr>
          <w:b/>
          <w:bCs/>
          <w:sz w:val="22"/>
          <w:szCs w:val="22"/>
        </w:rPr>
        <w:t xml:space="preserve">na mostě </w:t>
      </w:r>
      <w:proofErr w:type="spellStart"/>
      <w:r w:rsidR="00D524A0">
        <w:rPr>
          <w:b/>
          <w:bCs/>
          <w:sz w:val="22"/>
          <w:szCs w:val="22"/>
        </w:rPr>
        <w:t>ev.č</w:t>
      </w:r>
      <w:proofErr w:type="spellEnd"/>
      <w:r w:rsidR="00D524A0">
        <w:rPr>
          <w:b/>
          <w:bCs/>
          <w:sz w:val="22"/>
          <w:szCs w:val="22"/>
        </w:rPr>
        <w:t>.  230 3 – 1 Vlkovice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425549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804F09">
        <w:rPr>
          <w:bCs/>
          <w:sz w:val="24"/>
          <w:szCs w:val="24"/>
        </w:rPr>
        <w:t>a silnici II</w:t>
      </w:r>
      <w:r w:rsidR="001F6BD8">
        <w:rPr>
          <w:bCs/>
          <w:sz w:val="24"/>
          <w:szCs w:val="24"/>
        </w:rPr>
        <w:t>I</w:t>
      </w:r>
      <w:r w:rsidR="00804F09">
        <w:rPr>
          <w:bCs/>
          <w:sz w:val="24"/>
          <w:szCs w:val="24"/>
        </w:rPr>
        <w:t>/230</w:t>
      </w:r>
      <w:r w:rsidR="001F6BD8">
        <w:rPr>
          <w:bCs/>
          <w:sz w:val="24"/>
          <w:szCs w:val="24"/>
        </w:rPr>
        <w:t xml:space="preserve"> 3</w:t>
      </w:r>
      <w:r w:rsidR="00804F09">
        <w:rPr>
          <w:bCs/>
          <w:sz w:val="24"/>
          <w:szCs w:val="24"/>
        </w:rPr>
        <w:t xml:space="preserve"> u obce </w:t>
      </w:r>
      <w:r w:rsidR="00D524A0">
        <w:rPr>
          <w:bCs/>
          <w:sz w:val="24"/>
          <w:szCs w:val="24"/>
        </w:rPr>
        <w:t>Vlkovic</w:t>
      </w:r>
      <w:r w:rsidR="00804F09">
        <w:rPr>
          <w:bCs/>
          <w:sz w:val="24"/>
          <w:szCs w:val="24"/>
        </w:rPr>
        <w:t>e</w:t>
      </w:r>
      <w:r w:rsidR="0091587F">
        <w:rPr>
          <w:bCs/>
          <w:sz w:val="24"/>
          <w:szCs w:val="24"/>
        </w:rPr>
        <w:t xml:space="preserve"> </w:t>
      </w:r>
      <w:r w:rsidR="0091587F">
        <w:rPr>
          <w:rFonts w:ascii="Helvetica" w:hAnsi="Helvetica" w:cs="Helvetica"/>
          <w:color w:val="333333"/>
          <w:sz w:val="18"/>
          <w:szCs w:val="18"/>
        </w:rPr>
        <w:t xml:space="preserve">(podjezd </w:t>
      </w:r>
      <w:proofErr w:type="spellStart"/>
      <w:r w:rsidR="0091587F">
        <w:rPr>
          <w:rFonts w:ascii="Helvetica" w:hAnsi="Helvetica" w:cs="Helvetica"/>
          <w:color w:val="333333"/>
          <w:sz w:val="18"/>
          <w:szCs w:val="18"/>
        </w:rPr>
        <w:t>ev.č</w:t>
      </w:r>
      <w:proofErr w:type="spellEnd"/>
      <w:r w:rsidR="00F778D8">
        <w:rPr>
          <w:rFonts w:ascii="Helvetica" w:hAnsi="Helvetica" w:cs="Helvetica"/>
          <w:color w:val="333333"/>
          <w:sz w:val="18"/>
          <w:szCs w:val="18"/>
        </w:rPr>
        <w:t>. 230 - 024)</w:t>
      </w:r>
      <w:r w:rsidR="00804F09">
        <w:rPr>
          <w:bCs/>
          <w:sz w:val="24"/>
          <w:szCs w:val="24"/>
        </w:rPr>
        <w:t>, liniové staničení 0,372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173182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173182">
        <w:rPr>
          <w:sz w:val="24"/>
          <w:szCs w:val="24"/>
        </w:rPr>
        <w:t>„</w:t>
      </w:r>
      <w:r w:rsidR="002B2AE3" w:rsidRPr="00173182">
        <w:rPr>
          <w:b/>
          <w:sz w:val="24"/>
          <w:szCs w:val="24"/>
        </w:rPr>
        <w:t>Opr</w:t>
      </w:r>
      <w:r w:rsidR="005F1FCE" w:rsidRPr="00173182">
        <w:rPr>
          <w:b/>
          <w:sz w:val="24"/>
          <w:szCs w:val="24"/>
        </w:rPr>
        <w:t>ava</w:t>
      </w:r>
      <w:r w:rsidR="00D524A0" w:rsidRPr="00173182">
        <w:rPr>
          <w:b/>
          <w:sz w:val="24"/>
          <w:szCs w:val="24"/>
        </w:rPr>
        <w:t xml:space="preserve"> vozovky a </w:t>
      </w:r>
      <w:r w:rsidR="008F15F8" w:rsidRPr="00173182">
        <w:rPr>
          <w:b/>
          <w:sz w:val="24"/>
          <w:szCs w:val="24"/>
        </w:rPr>
        <w:t xml:space="preserve">nátěr zábradlí </w:t>
      </w:r>
      <w:r w:rsidR="00D524A0" w:rsidRPr="00173182">
        <w:rPr>
          <w:b/>
          <w:sz w:val="24"/>
          <w:szCs w:val="24"/>
        </w:rPr>
        <w:t xml:space="preserve">na mostě </w:t>
      </w:r>
      <w:proofErr w:type="spellStart"/>
      <w:r w:rsidR="00D524A0" w:rsidRPr="00173182">
        <w:rPr>
          <w:b/>
          <w:sz w:val="24"/>
          <w:szCs w:val="24"/>
        </w:rPr>
        <w:t>ev.č</w:t>
      </w:r>
      <w:proofErr w:type="spellEnd"/>
      <w:r w:rsidR="00D524A0" w:rsidRPr="00173182">
        <w:rPr>
          <w:b/>
          <w:sz w:val="24"/>
          <w:szCs w:val="24"/>
        </w:rPr>
        <w:t xml:space="preserve">.  230 3 </w:t>
      </w:r>
      <w:r w:rsidR="00324C83" w:rsidRPr="00173182">
        <w:rPr>
          <w:b/>
          <w:sz w:val="24"/>
          <w:szCs w:val="24"/>
        </w:rPr>
        <w:t>–</w:t>
      </w:r>
      <w:r w:rsidR="00D524A0" w:rsidRPr="00173182">
        <w:rPr>
          <w:b/>
          <w:sz w:val="24"/>
          <w:szCs w:val="24"/>
        </w:rPr>
        <w:t xml:space="preserve"> 1</w:t>
      </w:r>
      <w:r w:rsidR="00687D34" w:rsidRPr="00173182">
        <w:rPr>
          <w:b/>
          <w:sz w:val="24"/>
          <w:szCs w:val="24"/>
        </w:rPr>
        <w:t xml:space="preserve"> Vlkovice</w:t>
      </w:r>
      <w:r w:rsidR="00324C83" w:rsidRPr="00173182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6D3464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</w:p>
    <w:p w:rsidR="002A5CA8" w:rsidRPr="00D524A0" w:rsidRDefault="006D3464" w:rsidP="00D524A0">
      <w:pPr>
        <w:pStyle w:val="Odstavecseseznamem"/>
        <w:numPr>
          <w:ilvl w:val="0"/>
          <w:numId w:val="7"/>
        </w:numPr>
        <w:tabs>
          <w:tab w:val="left" w:pos="567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rPr>
          <w:bCs/>
          <w:sz w:val="24"/>
          <w:szCs w:val="24"/>
        </w:rPr>
      </w:pPr>
      <w:r w:rsidRPr="00D13C96">
        <w:rPr>
          <w:bCs/>
          <w:sz w:val="24"/>
          <w:szCs w:val="24"/>
        </w:rPr>
        <w:t>D</w:t>
      </w:r>
      <w:bookmarkStart w:id="0" w:name="_GoBack"/>
      <w:bookmarkEnd w:id="0"/>
      <w:r w:rsidRPr="00D13C96">
        <w:rPr>
          <w:bCs/>
          <w:sz w:val="24"/>
          <w:szCs w:val="24"/>
        </w:rPr>
        <w:t>opravně inženýrská opatření.</w:t>
      </w:r>
    </w:p>
    <w:p w:rsidR="00342A22" w:rsidRDefault="0093207F" w:rsidP="00D13C96">
      <w:pPr>
        <w:pStyle w:val="Odstavecseseznamem"/>
        <w:numPr>
          <w:ilvl w:val="0"/>
          <w:numId w:val="7"/>
        </w:numPr>
        <w:tabs>
          <w:tab w:val="left" w:pos="567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rPr>
          <w:bCs/>
          <w:sz w:val="24"/>
          <w:szCs w:val="24"/>
        </w:rPr>
      </w:pPr>
      <w:r w:rsidRPr="0006582E">
        <w:rPr>
          <w:bCs/>
          <w:sz w:val="24"/>
          <w:szCs w:val="24"/>
        </w:rPr>
        <w:t xml:space="preserve">Frézování vozovky do </w:t>
      </w:r>
      <w:proofErr w:type="spellStart"/>
      <w:r w:rsidRPr="0006582E">
        <w:rPr>
          <w:bCs/>
          <w:sz w:val="24"/>
          <w:szCs w:val="24"/>
        </w:rPr>
        <w:t>tl</w:t>
      </w:r>
      <w:proofErr w:type="spellEnd"/>
      <w:r w:rsidRPr="0006582E">
        <w:rPr>
          <w:bCs/>
          <w:sz w:val="24"/>
          <w:szCs w:val="24"/>
        </w:rPr>
        <w:t>. 50 mm</w:t>
      </w:r>
      <w:r>
        <w:rPr>
          <w:bCs/>
          <w:sz w:val="24"/>
          <w:szCs w:val="24"/>
        </w:rPr>
        <w:t xml:space="preserve"> (most a předmostí).</w:t>
      </w:r>
    </w:p>
    <w:p w:rsidR="00B951B2" w:rsidRPr="00B951B2" w:rsidRDefault="007A0685" w:rsidP="00B951B2">
      <w:pPr>
        <w:pStyle w:val="Odstavecseseznamem"/>
        <w:numPr>
          <w:ilvl w:val="0"/>
          <w:numId w:val="7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B951B2">
        <w:rPr>
          <w:bCs/>
          <w:sz w:val="24"/>
          <w:szCs w:val="24"/>
        </w:rPr>
        <w:t xml:space="preserve">Obnova obrusné vrstvy </w:t>
      </w:r>
      <w:r w:rsidR="00B951B2" w:rsidRPr="000C0E6F">
        <w:rPr>
          <w:bCs/>
          <w:sz w:val="24"/>
          <w:szCs w:val="24"/>
        </w:rPr>
        <w:t xml:space="preserve">ACO 11+  </w:t>
      </w:r>
      <w:proofErr w:type="spellStart"/>
      <w:r w:rsidR="00B951B2" w:rsidRPr="000C0E6F">
        <w:rPr>
          <w:bCs/>
          <w:sz w:val="24"/>
          <w:szCs w:val="24"/>
        </w:rPr>
        <w:t>tl</w:t>
      </w:r>
      <w:proofErr w:type="spellEnd"/>
      <w:r w:rsidR="00B951B2" w:rsidRPr="000C0E6F">
        <w:rPr>
          <w:bCs/>
          <w:sz w:val="24"/>
          <w:szCs w:val="24"/>
        </w:rPr>
        <w:t>. 50 mm (most a předmostí)</w:t>
      </w:r>
      <w:r w:rsidR="00B951B2">
        <w:rPr>
          <w:bCs/>
          <w:sz w:val="24"/>
          <w:szCs w:val="24"/>
        </w:rPr>
        <w:t xml:space="preserve">, vč. </w:t>
      </w:r>
      <w:r w:rsidR="00B951B2">
        <w:rPr>
          <w:bCs/>
          <w:sz w:val="24"/>
          <w:szCs w:val="24"/>
        </w:rPr>
        <w:t>spojovacíh</w:t>
      </w:r>
      <w:r w:rsidR="00B951B2">
        <w:rPr>
          <w:bCs/>
          <w:sz w:val="24"/>
          <w:szCs w:val="24"/>
        </w:rPr>
        <w:t>o postřiku</w:t>
      </w:r>
      <w:r w:rsidR="00B951B2" w:rsidRPr="00B951B2">
        <w:rPr>
          <w:bCs/>
          <w:sz w:val="24"/>
          <w:szCs w:val="24"/>
        </w:rPr>
        <w:t xml:space="preserve"> </w:t>
      </w:r>
      <w:r w:rsidR="00B951B2" w:rsidRPr="00B951B2">
        <w:rPr>
          <w:bCs/>
          <w:sz w:val="24"/>
          <w:szCs w:val="24"/>
        </w:rPr>
        <w:t>z asfaltu do 0,5 kg/m2 a zálivek těsnících trvale pružných z</w:t>
      </w:r>
      <w:r w:rsidR="00B951B2">
        <w:rPr>
          <w:bCs/>
          <w:sz w:val="24"/>
          <w:szCs w:val="24"/>
        </w:rPr>
        <w:t> </w:t>
      </w:r>
      <w:r w:rsidR="00B951B2" w:rsidRPr="00B951B2">
        <w:rPr>
          <w:bCs/>
          <w:sz w:val="24"/>
          <w:szCs w:val="24"/>
        </w:rPr>
        <w:t>asfaltu</w:t>
      </w:r>
      <w:r w:rsidR="00B951B2">
        <w:rPr>
          <w:bCs/>
          <w:sz w:val="24"/>
          <w:szCs w:val="24"/>
        </w:rPr>
        <w:t xml:space="preserve"> </w:t>
      </w:r>
      <w:r w:rsidR="00B951B2" w:rsidRPr="00B951B2">
        <w:rPr>
          <w:bCs/>
          <w:sz w:val="24"/>
          <w:szCs w:val="24"/>
        </w:rPr>
        <w:t>(podél říms, středová, příčné, dilatační).</w:t>
      </w:r>
    </w:p>
    <w:p w:rsidR="008F15F8" w:rsidRPr="00D13C96" w:rsidRDefault="00CB0974" w:rsidP="00D524A0">
      <w:pPr>
        <w:pStyle w:val="Odstavecseseznamem"/>
        <w:numPr>
          <w:ilvl w:val="0"/>
          <w:numId w:val="7"/>
        </w:numPr>
        <w:tabs>
          <w:tab w:val="left" w:pos="567"/>
          <w:tab w:val="left" w:pos="3420"/>
          <w:tab w:val="left" w:pos="5220"/>
          <w:tab w:val="left" w:pos="6480"/>
          <w:tab w:val="left" w:pos="7560"/>
          <w:tab w:val="left" w:pos="846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Očištění ocel. zábradlí </w:t>
      </w:r>
      <w:r w:rsidR="00D524A0" w:rsidRPr="00D524A0">
        <w:rPr>
          <w:bCs/>
          <w:sz w:val="24"/>
          <w:szCs w:val="24"/>
        </w:rPr>
        <w:t>mechanicky na stupeň očištění St 2 dle ČSN ISO 8501- 1</w:t>
      </w:r>
      <w:r w:rsidR="00465BA6">
        <w:rPr>
          <w:bCs/>
          <w:sz w:val="24"/>
          <w:szCs w:val="24"/>
        </w:rPr>
        <w:t>.</w:t>
      </w:r>
    </w:p>
    <w:p w:rsidR="00680CEA" w:rsidRDefault="00680CEA" w:rsidP="00680CEA">
      <w:pPr>
        <w:pStyle w:val="Odstavecseseznamem"/>
        <w:numPr>
          <w:ilvl w:val="0"/>
          <w:numId w:val="7"/>
        </w:numPr>
        <w:tabs>
          <w:tab w:val="left" w:pos="567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rPr>
          <w:bCs/>
          <w:sz w:val="24"/>
          <w:szCs w:val="24"/>
        </w:rPr>
      </w:pPr>
      <w:r w:rsidRPr="00680CEA">
        <w:rPr>
          <w:bCs/>
          <w:sz w:val="24"/>
          <w:szCs w:val="24"/>
        </w:rPr>
        <w:t xml:space="preserve">Protikorozní nátěr zábradlí pro korozní </w:t>
      </w:r>
      <w:r w:rsidR="008653EB">
        <w:rPr>
          <w:bCs/>
          <w:sz w:val="24"/>
          <w:szCs w:val="24"/>
        </w:rPr>
        <w:t>prostředí C3</w:t>
      </w:r>
      <w:r w:rsidR="00896FE0">
        <w:rPr>
          <w:bCs/>
          <w:sz w:val="24"/>
          <w:szCs w:val="24"/>
        </w:rPr>
        <w:t xml:space="preserve"> dle ČSN ISO 12944</w:t>
      </w:r>
      <w:r w:rsidR="008653EB">
        <w:rPr>
          <w:bCs/>
          <w:sz w:val="24"/>
          <w:szCs w:val="24"/>
        </w:rPr>
        <w:t xml:space="preserve"> - s živ. víc jak 10</w:t>
      </w:r>
      <w:r w:rsidRPr="00680CEA">
        <w:rPr>
          <w:bCs/>
          <w:sz w:val="24"/>
          <w:szCs w:val="24"/>
        </w:rPr>
        <w:t xml:space="preserve"> let</w:t>
      </w:r>
      <w:r>
        <w:rPr>
          <w:bCs/>
          <w:sz w:val="24"/>
          <w:szCs w:val="24"/>
        </w:rPr>
        <w:t>.</w:t>
      </w:r>
    </w:p>
    <w:p w:rsidR="006D3464" w:rsidRPr="00D13C96" w:rsidRDefault="006D3464" w:rsidP="00680CEA">
      <w:pPr>
        <w:pStyle w:val="Odstavecseseznamem"/>
        <w:numPr>
          <w:ilvl w:val="0"/>
          <w:numId w:val="7"/>
        </w:numPr>
        <w:tabs>
          <w:tab w:val="left" w:pos="567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rPr>
          <w:bCs/>
          <w:sz w:val="24"/>
          <w:szCs w:val="24"/>
        </w:rPr>
      </w:pPr>
      <w:r w:rsidRPr="00D13C96">
        <w:rPr>
          <w:bCs/>
          <w:sz w:val="24"/>
          <w:szCs w:val="24"/>
        </w:rPr>
        <w:t>Úklid staveniště.</w:t>
      </w:r>
    </w:p>
    <w:p w:rsidR="00EE0800" w:rsidRDefault="00EE0800" w:rsidP="00D13C96">
      <w:pPr>
        <w:pStyle w:val="Styl"/>
        <w:tabs>
          <w:tab w:val="left" w:pos="567"/>
        </w:tabs>
        <w:spacing w:line="273" w:lineRule="exact"/>
        <w:ind w:left="-284" w:right="253" w:hanging="360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F856B2"/>
    <w:multiLevelType w:val="hybridMultilevel"/>
    <w:tmpl w:val="626E78B4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239176D"/>
    <w:multiLevelType w:val="hybridMultilevel"/>
    <w:tmpl w:val="A9082C7A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6017BD9"/>
    <w:multiLevelType w:val="hybridMultilevel"/>
    <w:tmpl w:val="632E313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6F11A1"/>
    <w:multiLevelType w:val="hybridMultilevel"/>
    <w:tmpl w:val="F54C09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34C6B"/>
    <w:rsid w:val="000406C3"/>
    <w:rsid w:val="000746D2"/>
    <w:rsid w:val="00082D53"/>
    <w:rsid w:val="000B61BD"/>
    <w:rsid w:val="000C7F44"/>
    <w:rsid w:val="001177A6"/>
    <w:rsid w:val="00173182"/>
    <w:rsid w:val="00173C1C"/>
    <w:rsid w:val="00191BD6"/>
    <w:rsid w:val="001F073B"/>
    <w:rsid w:val="001F6BD8"/>
    <w:rsid w:val="00246A7C"/>
    <w:rsid w:val="00274D0B"/>
    <w:rsid w:val="002A5CA8"/>
    <w:rsid w:val="002B2AE3"/>
    <w:rsid w:val="002C732C"/>
    <w:rsid w:val="002D59D6"/>
    <w:rsid w:val="00324C83"/>
    <w:rsid w:val="0033574D"/>
    <w:rsid w:val="00342A22"/>
    <w:rsid w:val="00385D32"/>
    <w:rsid w:val="003A1F08"/>
    <w:rsid w:val="003D1E92"/>
    <w:rsid w:val="004228E6"/>
    <w:rsid w:val="00425549"/>
    <w:rsid w:val="00430E17"/>
    <w:rsid w:val="00465BA6"/>
    <w:rsid w:val="00490BD4"/>
    <w:rsid w:val="004D7B10"/>
    <w:rsid w:val="004E173A"/>
    <w:rsid w:val="004E5143"/>
    <w:rsid w:val="00513E0D"/>
    <w:rsid w:val="00523215"/>
    <w:rsid w:val="00527143"/>
    <w:rsid w:val="005342AE"/>
    <w:rsid w:val="00536593"/>
    <w:rsid w:val="005C52C6"/>
    <w:rsid w:val="005D45A4"/>
    <w:rsid w:val="005F1FCE"/>
    <w:rsid w:val="00614208"/>
    <w:rsid w:val="00634F32"/>
    <w:rsid w:val="00651153"/>
    <w:rsid w:val="0065574D"/>
    <w:rsid w:val="0067368A"/>
    <w:rsid w:val="00680CEA"/>
    <w:rsid w:val="00687D34"/>
    <w:rsid w:val="006C0B6E"/>
    <w:rsid w:val="006D3464"/>
    <w:rsid w:val="006D465A"/>
    <w:rsid w:val="0070402D"/>
    <w:rsid w:val="00766C6B"/>
    <w:rsid w:val="007A0685"/>
    <w:rsid w:val="007B1A49"/>
    <w:rsid w:val="007D3C90"/>
    <w:rsid w:val="007F398D"/>
    <w:rsid w:val="00804F09"/>
    <w:rsid w:val="0082768C"/>
    <w:rsid w:val="0085586B"/>
    <w:rsid w:val="008620B5"/>
    <w:rsid w:val="008653EB"/>
    <w:rsid w:val="00870DB6"/>
    <w:rsid w:val="00896FE0"/>
    <w:rsid w:val="008E3613"/>
    <w:rsid w:val="008F15F8"/>
    <w:rsid w:val="0091587F"/>
    <w:rsid w:val="00923560"/>
    <w:rsid w:val="0093207F"/>
    <w:rsid w:val="009503DC"/>
    <w:rsid w:val="009719A8"/>
    <w:rsid w:val="00993EA8"/>
    <w:rsid w:val="009B5006"/>
    <w:rsid w:val="009B73E3"/>
    <w:rsid w:val="009C0303"/>
    <w:rsid w:val="009C5C99"/>
    <w:rsid w:val="009D3D7E"/>
    <w:rsid w:val="009F5E87"/>
    <w:rsid w:val="00A15885"/>
    <w:rsid w:val="00A21EF6"/>
    <w:rsid w:val="00A36D28"/>
    <w:rsid w:val="00A67576"/>
    <w:rsid w:val="00AA2EB9"/>
    <w:rsid w:val="00AD2447"/>
    <w:rsid w:val="00AD6A3B"/>
    <w:rsid w:val="00B5489C"/>
    <w:rsid w:val="00B62B84"/>
    <w:rsid w:val="00B67708"/>
    <w:rsid w:val="00B923BB"/>
    <w:rsid w:val="00B951B2"/>
    <w:rsid w:val="00BA05DC"/>
    <w:rsid w:val="00BA687F"/>
    <w:rsid w:val="00C57E1A"/>
    <w:rsid w:val="00C968A6"/>
    <w:rsid w:val="00CB0974"/>
    <w:rsid w:val="00CE56C8"/>
    <w:rsid w:val="00CF696C"/>
    <w:rsid w:val="00D13C96"/>
    <w:rsid w:val="00D15742"/>
    <w:rsid w:val="00D32048"/>
    <w:rsid w:val="00D345A7"/>
    <w:rsid w:val="00D405D3"/>
    <w:rsid w:val="00D524A0"/>
    <w:rsid w:val="00D7536A"/>
    <w:rsid w:val="00D8155E"/>
    <w:rsid w:val="00D83F2A"/>
    <w:rsid w:val="00DC4637"/>
    <w:rsid w:val="00DD5C6F"/>
    <w:rsid w:val="00E32D28"/>
    <w:rsid w:val="00EB0427"/>
    <w:rsid w:val="00EE0800"/>
    <w:rsid w:val="00F01657"/>
    <w:rsid w:val="00F1451C"/>
    <w:rsid w:val="00F17DAB"/>
    <w:rsid w:val="00F249BF"/>
    <w:rsid w:val="00F370FD"/>
    <w:rsid w:val="00F47EA5"/>
    <w:rsid w:val="00F50155"/>
    <w:rsid w:val="00F778D8"/>
    <w:rsid w:val="00F820FA"/>
    <w:rsid w:val="00F93428"/>
    <w:rsid w:val="00FB2840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Vávra Michal</cp:lastModifiedBy>
  <cp:revision>68</cp:revision>
  <dcterms:created xsi:type="dcterms:W3CDTF">2012-04-10T05:34:00Z</dcterms:created>
  <dcterms:modified xsi:type="dcterms:W3CDTF">2019-02-27T11:10:00Z</dcterms:modified>
</cp:coreProperties>
</file>